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612C3" w:rsidRPr="00F439A8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612C3" w:rsidRDefault="000612C3" w:rsidP="00AC53D5">
            <w:pPr>
              <w:rPr>
                <w:b/>
                <w:sz w:val="22"/>
                <w:szCs w:val="22"/>
              </w:rPr>
            </w:pPr>
            <w:r w:rsidRPr="00A07D30">
              <w:rPr>
                <w:b/>
                <w:sz w:val="22"/>
                <w:szCs w:val="22"/>
              </w:rPr>
              <w:t>NEGOCJACJE I PRZYWÓDZTWO</w:t>
            </w:r>
            <w:r w:rsidRPr="000612C3">
              <w:rPr>
                <w:b/>
                <w:sz w:val="22"/>
                <w:szCs w:val="22"/>
              </w:rPr>
              <w:t xml:space="preserve"> </w:t>
            </w:r>
            <w:r w:rsidR="00A07D30">
              <w:rPr>
                <w:b/>
                <w:sz w:val="22"/>
                <w:szCs w:val="22"/>
              </w:rPr>
              <w:t>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237D5">
              <w:rPr>
                <w:b/>
                <w:sz w:val="22"/>
                <w:szCs w:val="22"/>
              </w:rPr>
              <w:t>42.3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0612C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0612C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237D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237D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0559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0559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055900" w:rsidP="00055900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 xml:space="preserve">zasadami i mechanizmami prowadzenia negocjacji; rozwijanie umiejętności rozwiązywania konfliktów na drodze negocjacji; </w:t>
            </w:r>
            <w:r>
              <w:rPr>
                <w:sz w:val="22"/>
                <w:szCs w:val="22"/>
              </w:rPr>
              <w:t>zaznajomienie studentów z istotą przywództwa w negocjacjach.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B4C1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45744" w:rsidP="00245744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Rozpoznaje metody pozyskiwania danych na potrzeby procesów zarządzania, w tym prowadzenia procesu negocjacji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D2DFD" w:rsidRDefault="00245744" w:rsidP="00245744">
            <w:pPr>
              <w:jc w:val="center"/>
              <w:rPr>
                <w:sz w:val="22"/>
                <w:szCs w:val="22"/>
              </w:rPr>
            </w:pPr>
            <w:r w:rsidRPr="009D2DFD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45744" w:rsidP="002457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reguły działania mechanizmów rynkowych i związanych z nimi uwarunkowań podejmowania decyzji w procesach negocjacyjnych.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D2DFD" w:rsidRDefault="00245744" w:rsidP="00245744">
            <w:pPr>
              <w:jc w:val="center"/>
              <w:rPr>
                <w:sz w:val="22"/>
                <w:szCs w:val="22"/>
              </w:rPr>
            </w:pPr>
            <w:r w:rsidRPr="009D2DFD">
              <w:rPr>
                <w:sz w:val="22"/>
                <w:szCs w:val="22"/>
              </w:rPr>
              <w:t>K1P_W12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D2DF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45744" w:rsidP="00245744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Dokonuje oceny przyczynowo - skutkowej </w:t>
            </w:r>
            <w:r>
              <w:rPr>
                <w:sz w:val="22"/>
                <w:szCs w:val="22"/>
              </w:rPr>
              <w:t xml:space="preserve">decyzji </w:t>
            </w:r>
            <w:r w:rsidRPr="005C070B">
              <w:rPr>
                <w:sz w:val="22"/>
                <w:szCs w:val="22"/>
              </w:rPr>
              <w:t xml:space="preserve">podjętych </w:t>
            </w:r>
            <w:r>
              <w:rPr>
                <w:sz w:val="22"/>
                <w:szCs w:val="22"/>
              </w:rPr>
              <w:t>w trakcie negocjacji</w:t>
            </w:r>
            <w:r w:rsidRPr="005C070B">
              <w:rPr>
                <w:sz w:val="22"/>
                <w:szCs w:val="22"/>
              </w:rPr>
              <w:t>. Ocenia ryzyko zaistnienia sytuacji kryzysowej w negocjacjach i proponuje metody jej rozwiązania.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5744" w:rsidRPr="009D2DFD" w:rsidRDefault="00245744" w:rsidP="00245744">
            <w:pPr>
              <w:jc w:val="center"/>
              <w:rPr>
                <w:sz w:val="22"/>
                <w:szCs w:val="22"/>
              </w:rPr>
            </w:pPr>
            <w:r w:rsidRPr="009D2DFD">
              <w:rPr>
                <w:sz w:val="22"/>
                <w:szCs w:val="22"/>
              </w:rPr>
              <w:t>K1P_U09</w:t>
            </w:r>
          </w:p>
          <w:p w:rsidR="00245744" w:rsidRPr="009D2DFD" w:rsidRDefault="00245744" w:rsidP="00245744">
            <w:pPr>
              <w:jc w:val="center"/>
              <w:rPr>
                <w:sz w:val="22"/>
                <w:szCs w:val="22"/>
              </w:rPr>
            </w:pPr>
            <w:r w:rsidRPr="009D2DFD">
              <w:rPr>
                <w:sz w:val="22"/>
                <w:szCs w:val="22"/>
              </w:rPr>
              <w:t>K1P_U15</w:t>
            </w:r>
          </w:p>
          <w:p w:rsidR="00FC3315" w:rsidRPr="009D2DF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45744" w:rsidP="00245744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Posługuje się technikami negocjacyjnymi, </w:t>
            </w:r>
            <w:r w:rsidR="00302F47">
              <w:rPr>
                <w:sz w:val="22"/>
                <w:szCs w:val="22"/>
              </w:rPr>
              <w:t>stosuje narzędzia public relations,</w:t>
            </w:r>
            <w:r w:rsidR="00302F47" w:rsidRPr="005C070B">
              <w:rPr>
                <w:sz w:val="22"/>
                <w:szCs w:val="22"/>
              </w:rPr>
              <w:t xml:space="preserve"> </w:t>
            </w:r>
            <w:r w:rsidRPr="005C070B">
              <w:rPr>
                <w:sz w:val="22"/>
                <w:szCs w:val="22"/>
              </w:rPr>
              <w:t>odróżnia podstawowe style negocjacji, prowadzi spory.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245744" w:rsidP="00245744">
            <w:pPr>
              <w:jc w:val="center"/>
              <w:rPr>
                <w:sz w:val="22"/>
                <w:szCs w:val="22"/>
              </w:rPr>
            </w:pPr>
            <w:r w:rsidRPr="009D2DFD">
              <w:rPr>
                <w:sz w:val="22"/>
                <w:szCs w:val="22"/>
              </w:rPr>
              <w:t>K1P_U13</w:t>
            </w:r>
          </w:p>
          <w:p w:rsidR="00302F47" w:rsidRPr="009D2DFD" w:rsidRDefault="00E6531E" w:rsidP="00245744">
            <w:pPr>
              <w:jc w:val="center"/>
              <w:rPr>
                <w:sz w:val="22"/>
                <w:szCs w:val="22"/>
              </w:rPr>
            </w:pPr>
            <w:r w:rsidRPr="0046659B">
              <w:rPr>
                <w:sz w:val="24"/>
                <w:szCs w:val="24"/>
              </w:rPr>
              <w:t>K1P_U14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95486" w:rsidP="00D95486">
            <w:pPr>
              <w:jc w:val="both"/>
              <w:rPr>
                <w:sz w:val="22"/>
                <w:szCs w:val="22"/>
              </w:rPr>
            </w:pPr>
            <w:r w:rsidRPr="00B809BC">
              <w:rPr>
                <w:sz w:val="22"/>
                <w:szCs w:val="22"/>
              </w:rPr>
              <w:t>Współdziała w grupie, przyjmuj</w:t>
            </w:r>
            <w:r>
              <w:rPr>
                <w:sz w:val="22"/>
                <w:szCs w:val="22"/>
              </w:rPr>
              <w:t>e</w:t>
            </w:r>
            <w:r w:rsidRPr="00B809BC">
              <w:rPr>
                <w:sz w:val="22"/>
                <w:szCs w:val="22"/>
              </w:rPr>
              <w:t xml:space="preserve">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95486" w:rsidP="00D95486">
            <w:pPr>
              <w:jc w:val="center"/>
              <w:rPr>
                <w:sz w:val="22"/>
                <w:szCs w:val="22"/>
              </w:rPr>
            </w:pPr>
            <w:r w:rsidRPr="007803E0">
              <w:rPr>
                <w:sz w:val="24"/>
                <w:szCs w:val="24"/>
              </w:rPr>
              <w:t>K1P_K03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95486" w:rsidP="00D95486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Bierze odpowiedzialność za powierzone zadania, poszukuje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486" w:rsidRDefault="00D95486" w:rsidP="00D95486">
            <w:pPr>
              <w:jc w:val="center"/>
              <w:rPr>
                <w:sz w:val="24"/>
                <w:szCs w:val="24"/>
              </w:rPr>
            </w:pPr>
            <w:r w:rsidRPr="00561B16">
              <w:rPr>
                <w:sz w:val="24"/>
                <w:szCs w:val="24"/>
              </w:rPr>
              <w:t>K1P_K04</w:t>
            </w:r>
          </w:p>
          <w:p w:rsidR="009E7B8A" w:rsidRPr="00511AA4" w:rsidRDefault="00D95486" w:rsidP="00D95486">
            <w:pPr>
              <w:jc w:val="center"/>
              <w:rPr>
                <w:sz w:val="22"/>
                <w:szCs w:val="22"/>
              </w:rPr>
            </w:pPr>
            <w:r w:rsidRPr="00561B16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D95486" w:rsidRPr="00FD20B7" w:rsidRDefault="00D95486" w:rsidP="00D95486">
            <w:pPr>
              <w:ind w:left="45"/>
              <w:jc w:val="both"/>
              <w:rPr>
                <w:sz w:val="22"/>
                <w:szCs w:val="22"/>
              </w:rPr>
            </w:pPr>
            <w:r w:rsidRPr="00FD20B7">
              <w:rPr>
                <w:color w:val="000000"/>
                <w:sz w:val="22"/>
                <w:szCs w:val="22"/>
              </w:rPr>
              <w:t xml:space="preserve">Istota negocjacji - przedmiot, cele, </w:t>
            </w:r>
            <w:r w:rsidRPr="00FD20B7">
              <w:rPr>
                <w:sz w:val="22"/>
                <w:szCs w:val="22"/>
              </w:rPr>
              <w:t>cechy procesu negocjacyjnego, rodzaje negocjacji; negocjacje jako forma rozwiązywania konfliktów; n</w:t>
            </w:r>
            <w:r w:rsidRPr="00FD20B7">
              <w:rPr>
                <w:color w:val="000000"/>
                <w:sz w:val="22"/>
                <w:szCs w:val="22"/>
              </w:rPr>
              <w:t>egocjator - cechy, umiejętności, zachowania, skład zespołu negocjacyjnego, typologia negocjatorów;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0F19">
              <w:rPr>
                <w:color w:val="000000"/>
                <w:sz w:val="22"/>
                <w:szCs w:val="22"/>
              </w:rPr>
              <w:t>przywództwo sytuacyjne podczas procesu negocjacji</w:t>
            </w:r>
            <w:r>
              <w:rPr>
                <w:color w:val="000000"/>
                <w:sz w:val="22"/>
                <w:szCs w:val="22"/>
              </w:rPr>
              <w:t>;</w:t>
            </w:r>
            <w:r w:rsidRPr="00FD20B7">
              <w:rPr>
                <w:color w:val="000000"/>
                <w:sz w:val="22"/>
                <w:szCs w:val="22"/>
              </w:rPr>
              <w:t xml:space="preserve"> t</w:t>
            </w:r>
            <w:r w:rsidRPr="00FD20B7">
              <w:rPr>
                <w:sz w:val="22"/>
                <w:szCs w:val="22"/>
              </w:rPr>
              <w:t>aktyki i style negocjacyjne - style rozmów negocjacyjnych, istota taktyk, zasady w negocjacjach; e</w:t>
            </w:r>
            <w:r w:rsidRPr="00FD20B7">
              <w:rPr>
                <w:color w:val="000000"/>
                <w:sz w:val="22"/>
                <w:szCs w:val="22"/>
              </w:rPr>
              <w:t>tapy negocjacji; m</w:t>
            </w:r>
            <w:r w:rsidRPr="00FD20B7">
              <w:rPr>
                <w:sz w:val="22"/>
                <w:szCs w:val="22"/>
              </w:rPr>
              <w:t>iejsce negocjacji; negocjacje z partnerami zagranicznymi - bariery negocjacji międzynarodowych, podobieństwa i różnice w zachowaniach negocjacyjnych przedstawicieli różnych krajów; negocjacje jako narzędzie w biznesie - rozwiązywanie wybranych sytuacji z zastosowaniem procedur negocjacyjnych.</w:t>
            </w:r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444F" w:rsidRPr="00B810DF" w:rsidRDefault="00C3444F" w:rsidP="006E4DE6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B810DF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810DF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U.,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B810DF">
              <w:rPr>
                <w:color w:val="000000"/>
                <w:sz w:val="22"/>
                <w:szCs w:val="22"/>
              </w:rPr>
              <w:t xml:space="preserve"> </w:t>
            </w:r>
          </w:p>
          <w:p w:rsidR="00C3444F" w:rsidRPr="00B810DF" w:rsidRDefault="00C3444F" w:rsidP="006E4DE6">
            <w:pPr>
              <w:ind w:left="360"/>
              <w:jc w:val="both"/>
              <w:rPr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>Wrocław 2006.</w:t>
            </w:r>
          </w:p>
          <w:p w:rsidR="00C3444F" w:rsidRPr="00B810DF" w:rsidRDefault="00C3444F" w:rsidP="006E4DE6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 xml:space="preserve">Kamiński J.,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B810DF">
              <w:rPr>
                <w:i/>
                <w:iCs/>
                <w:sz w:val="22"/>
                <w:szCs w:val="22"/>
              </w:rPr>
              <w:t>: techniki rozwiązywania konfliktów,</w:t>
            </w:r>
            <w:r w:rsidRPr="00B810DF">
              <w:rPr>
                <w:sz w:val="22"/>
                <w:szCs w:val="22"/>
              </w:rPr>
              <w:t xml:space="preserve"> </w:t>
            </w:r>
            <w:r w:rsidRPr="00B810DF">
              <w:rPr>
                <w:color w:val="000000"/>
                <w:sz w:val="22"/>
                <w:szCs w:val="22"/>
              </w:rPr>
              <w:t>Warszawa 2003.</w:t>
            </w:r>
          </w:p>
          <w:p w:rsidR="00C3444F" w:rsidRPr="00B810DF" w:rsidRDefault="00C3444F" w:rsidP="006E4DE6">
            <w:pPr>
              <w:ind w:left="213" w:hanging="213"/>
              <w:jc w:val="both"/>
              <w:rPr>
                <w:sz w:val="22"/>
                <w:szCs w:val="22"/>
              </w:rPr>
            </w:pPr>
            <w:r w:rsidRPr="00B810DF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B810DF">
              <w:rPr>
                <w:sz w:val="22"/>
                <w:szCs w:val="22"/>
              </w:rPr>
              <w:t>Gesteland</w:t>
            </w:r>
            <w:proofErr w:type="spellEnd"/>
            <w:r w:rsidRPr="00B810DF">
              <w:rPr>
                <w:sz w:val="22"/>
                <w:szCs w:val="22"/>
              </w:rPr>
              <w:t xml:space="preserve"> R., </w:t>
            </w:r>
            <w:r w:rsidRPr="00B810DF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B810DF">
              <w:rPr>
                <w:sz w:val="22"/>
                <w:szCs w:val="22"/>
              </w:rPr>
              <w:t>Warszawa 1999.</w:t>
            </w:r>
          </w:p>
          <w:p w:rsidR="00C3444F" w:rsidRDefault="00C3444F" w:rsidP="006E4DE6">
            <w:pPr>
              <w:jc w:val="both"/>
              <w:rPr>
                <w:sz w:val="22"/>
                <w:szCs w:val="22"/>
              </w:rPr>
            </w:pPr>
            <w:r w:rsidRPr="00B810DF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B810DF">
              <w:rPr>
                <w:sz w:val="22"/>
                <w:szCs w:val="22"/>
              </w:rPr>
              <w:t>Penc</w:t>
            </w:r>
            <w:proofErr w:type="spellEnd"/>
            <w:r w:rsidRPr="00B810DF">
              <w:rPr>
                <w:sz w:val="22"/>
                <w:szCs w:val="22"/>
              </w:rPr>
              <w:t xml:space="preserve"> J., </w:t>
            </w:r>
            <w:r w:rsidRPr="00B810DF">
              <w:rPr>
                <w:i/>
                <w:sz w:val="22"/>
                <w:szCs w:val="22"/>
              </w:rPr>
              <w:t>Komunikacja i negocjacje w organizacji</w:t>
            </w:r>
            <w:r w:rsidRPr="00B810DF">
              <w:rPr>
                <w:sz w:val="22"/>
                <w:szCs w:val="22"/>
              </w:rPr>
              <w:t>, Warszawa 2010.</w:t>
            </w:r>
          </w:p>
          <w:p w:rsidR="00FC3315" w:rsidRPr="00511AA4" w:rsidRDefault="00C3444F" w:rsidP="006E4DE6">
            <w:pPr>
              <w:tabs>
                <w:tab w:val="left" w:pos="355"/>
              </w:tabs>
              <w:ind w:left="355" w:hanging="3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21D6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 Kostera M., </w:t>
            </w:r>
            <w:r w:rsidRPr="00E221D6">
              <w:rPr>
                <w:color w:val="2D2D2D"/>
                <w:sz w:val="22"/>
                <w:szCs w:val="22"/>
              </w:rPr>
              <w:t>Nowe kierunki w zarz</w:t>
            </w:r>
            <w:r>
              <w:rPr>
                <w:color w:val="2D2D2D"/>
                <w:sz w:val="22"/>
                <w:szCs w:val="22"/>
              </w:rPr>
              <w:t xml:space="preserve">ądzaniu : podręcznik akademicki, </w:t>
            </w:r>
            <w:r w:rsidR="00B431C3">
              <w:rPr>
                <w:color w:val="2D2D2D"/>
                <w:sz w:val="22"/>
                <w:szCs w:val="22"/>
              </w:rPr>
              <w:t xml:space="preserve"> </w:t>
            </w:r>
            <w:r w:rsidRPr="00E221D6">
              <w:rPr>
                <w:color w:val="2D2D2D"/>
                <w:sz w:val="22"/>
                <w:szCs w:val="22"/>
              </w:rPr>
              <w:t xml:space="preserve">Warszawa </w:t>
            </w:r>
            <w:r>
              <w:rPr>
                <w:color w:val="2D2D2D"/>
                <w:sz w:val="22"/>
                <w:szCs w:val="22"/>
              </w:rPr>
              <w:t xml:space="preserve">  </w:t>
            </w:r>
            <w:r w:rsidRPr="00E221D6">
              <w:rPr>
                <w:color w:val="2D2D2D"/>
                <w:sz w:val="22"/>
                <w:szCs w:val="22"/>
              </w:rPr>
              <w:t>2008.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3444F" w:rsidRPr="00C3444F" w:rsidRDefault="00C3444F" w:rsidP="006E4DE6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  <w:r w:rsidRPr="00C3444F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C3444F">
              <w:rPr>
                <w:color w:val="000000"/>
                <w:sz w:val="22"/>
                <w:szCs w:val="22"/>
              </w:rPr>
              <w:t>Winch</w:t>
            </w:r>
            <w:proofErr w:type="spellEnd"/>
            <w:r w:rsidRPr="00C3444F">
              <w:rPr>
                <w:color w:val="000000"/>
                <w:sz w:val="22"/>
                <w:szCs w:val="22"/>
              </w:rPr>
              <w:t xml:space="preserve"> S</w:t>
            </w:r>
            <w:r w:rsidRPr="00C3444F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C3444F">
              <w:rPr>
                <w:i/>
                <w:iCs/>
                <w:color w:val="000000"/>
                <w:sz w:val="22"/>
                <w:szCs w:val="22"/>
              </w:rPr>
              <w:t>Negocjacje,</w:t>
            </w:r>
            <w:r w:rsidRPr="00C3444F">
              <w:rPr>
                <w:color w:val="000000"/>
                <w:sz w:val="22"/>
                <w:szCs w:val="22"/>
              </w:rPr>
              <w:t xml:space="preserve"> Warszawa 2010.</w:t>
            </w:r>
          </w:p>
          <w:p w:rsidR="00C3444F" w:rsidRPr="00C3444F" w:rsidRDefault="00C3444F" w:rsidP="006E4DE6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C3444F">
              <w:rPr>
                <w:color w:val="000000"/>
                <w:sz w:val="22"/>
                <w:szCs w:val="22"/>
              </w:rPr>
              <w:t xml:space="preserve"> Myśliwiec G., </w:t>
            </w:r>
            <w:r w:rsidRPr="00C3444F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C3444F">
              <w:rPr>
                <w:color w:val="000000"/>
                <w:sz w:val="22"/>
                <w:szCs w:val="22"/>
              </w:rPr>
              <w:t xml:space="preserve">, </w:t>
            </w:r>
            <w:r w:rsidRPr="00C3444F">
              <w:rPr>
                <w:i/>
                <w:iCs/>
                <w:sz w:val="22"/>
                <w:szCs w:val="22"/>
              </w:rPr>
              <w:t>czyli jak negocjują profesjonaliści</w:t>
            </w:r>
            <w:r w:rsidRPr="00C3444F">
              <w:rPr>
                <w:sz w:val="22"/>
                <w:szCs w:val="22"/>
              </w:rPr>
              <w:t>, Warszawa,  2007.</w:t>
            </w:r>
          </w:p>
          <w:p w:rsidR="00C3444F" w:rsidRPr="002A3D95" w:rsidRDefault="00C3444F" w:rsidP="006E4DE6">
            <w:pPr>
              <w:numPr>
                <w:ilvl w:val="0"/>
                <w:numId w:val="3"/>
              </w:numPr>
              <w:ind w:left="355" w:hanging="355"/>
              <w:contextualSpacing/>
              <w:jc w:val="both"/>
              <w:rPr>
                <w:rFonts w:eastAsiaTheme="minorHAnsi"/>
                <w:sz w:val="22"/>
                <w:szCs w:val="22"/>
                <w:lang w:eastAsia="en-US" w:bidi="en-US"/>
              </w:rPr>
            </w:pPr>
            <w:proofErr w:type="spellStart"/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>Pulit</w:t>
            </w:r>
            <w:proofErr w:type="spellEnd"/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 xml:space="preserve"> M., </w:t>
            </w:r>
            <w:proofErr w:type="spellStart"/>
            <w:r w:rsidRPr="002A3D95">
              <w:rPr>
                <w:rFonts w:eastAsiaTheme="minorHAnsi"/>
                <w:i/>
                <w:sz w:val="22"/>
                <w:szCs w:val="22"/>
                <w:lang w:eastAsia="en-US" w:bidi="en-US"/>
              </w:rPr>
              <w:t>Negocjajce</w:t>
            </w:r>
            <w:proofErr w:type="spellEnd"/>
            <w:r w:rsidRPr="002A3D95">
              <w:rPr>
                <w:rFonts w:eastAsiaTheme="minorHAnsi"/>
                <w:i/>
                <w:sz w:val="22"/>
                <w:szCs w:val="22"/>
                <w:lang w:eastAsia="en-US" w:bidi="en-US"/>
              </w:rPr>
              <w:t xml:space="preserve"> pragmatyczne i taktyki perswazji w społeczeństwie informacyjnym</w:t>
            </w:r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>, Kraków 2013.</w:t>
            </w:r>
          </w:p>
          <w:p w:rsidR="00FC3315" w:rsidRPr="002A3D95" w:rsidRDefault="00C3444F" w:rsidP="006E4DE6">
            <w:pPr>
              <w:numPr>
                <w:ilvl w:val="0"/>
                <w:numId w:val="3"/>
              </w:numPr>
              <w:tabs>
                <w:tab w:val="num" w:pos="0"/>
              </w:tabs>
              <w:ind w:left="355" w:hanging="720"/>
              <w:contextualSpacing/>
              <w:jc w:val="both"/>
              <w:rPr>
                <w:rFonts w:eastAsiaTheme="minorHAnsi"/>
                <w:sz w:val="22"/>
                <w:szCs w:val="22"/>
                <w:lang w:eastAsia="en-US" w:bidi="en-US"/>
              </w:rPr>
            </w:pPr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 xml:space="preserve">4. </w:t>
            </w:r>
            <w:proofErr w:type="spellStart"/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>Szopski</w:t>
            </w:r>
            <w:proofErr w:type="spellEnd"/>
            <w:r w:rsidRPr="002A3D95">
              <w:rPr>
                <w:rFonts w:eastAsiaTheme="minorHAnsi"/>
                <w:sz w:val="22"/>
                <w:szCs w:val="22"/>
                <w:lang w:eastAsia="en-US" w:bidi="en-US"/>
              </w:rPr>
              <w:t xml:space="preserve"> M., </w:t>
            </w:r>
            <w:r w:rsidRPr="002A3D95">
              <w:rPr>
                <w:i/>
                <w:iCs/>
                <w:sz w:val="22"/>
                <w:szCs w:val="22"/>
                <w:lang w:eastAsia="en-US" w:bidi="en-US"/>
              </w:rPr>
              <w:t xml:space="preserve">Komunikowanie międzykulturowe, </w:t>
            </w:r>
            <w:r w:rsidRPr="002A3D95">
              <w:rPr>
                <w:sz w:val="22"/>
                <w:szCs w:val="22"/>
                <w:lang w:eastAsia="en-US" w:bidi="en-US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C75CD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BC75CD">
            <w:pPr>
              <w:jc w:val="both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F865FD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865FD" w:rsidRDefault="00F865FD" w:rsidP="00FC3315">
            <w:pPr>
              <w:rPr>
                <w:sz w:val="22"/>
                <w:szCs w:val="22"/>
              </w:rPr>
            </w:pPr>
            <w:r w:rsidRPr="00F865FD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865FD" w:rsidRDefault="00F865FD" w:rsidP="00FC3315">
            <w:pPr>
              <w:rPr>
                <w:sz w:val="22"/>
                <w:szCs w:val="22"/>
              </w:rPr>
            </w:pPr>
            <w:r w:rsidRPr="00F865FD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F865FD" w:rsidRDefault="00F865FD" w:rsidP="00FC3315">
            <w:pPr>
              <w:rPr>
                <w:sz w:val="22"/>
                <w:szCs w:val="22"/>
              </w:rPr>
            </w:pPr>
            <w:r w:rsidRPr="00F865FD">
              <w:rPr>
                <w:sz w:val="22"/>
                <w:szCs w:val="22"/>
              </w:rPr>
              <w:t>02,03,04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865FD" w:rsidRDefault="00F865FD" w:rsidP="00FC3315">
            <w:pPr>
              <w:rPr>
                <w:sz w:val="22"/>
                <w:szCs w:val="22"/>
              </w:rPr>
            </w:pPr>
            <w:r w:rsidRPr="00F865FD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F865FD" w:rsidRDefault="003341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0,4,</w:t>
            </w:r>
            <w:r w:rsidR="00F865FD" w:rsidRPr="00F865FD">
              <w:rPr>
                <w:sz w:val="22"/>
                <w:szCs w:val="22"/>
              </w:rPr>
              <w:t>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584A0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(2-3studentów).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612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237D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E5BF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214C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2812" w:type="dxa"/>
            <w:vAlign w:val="center"/>
          </w:tcPr>
          <w:p w:rsidR="00FC3315" w:rsidRPr="00511AA4" w:rsidRDefault="00EB1B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B0E72" w:rsidRPr="00584E97" w:rsidRDefault="006B0E72" w:rsidP="006B0E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584E97">
              <w:rPr>
                <w:b/>
                <w:sz w:val="22"/>
                <w:szCs w:val="22"/>
              </w:rPr>
              <w:t xml:space="preserve">,5 EKONOMIA I FINANSE   </w:t>
            </w:r>
          </w:p>
          <w:p w:rsidR="00FC3315" w:rsidRPr="00511AA4" w:rsidRDefault="006B0E72" w:rsidP="006B0E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Pr="00584E97">
              <w:rPr>
                <w:b/>
                <w:sz w:val="22"/>
                <w:szCs w:val="22"/>
              </w:rPr>
              <w:t xml:space="preserve"> NAUKI O ZARZĄDZANIU I JAKOŚCI</w:t>
            </w:r>
            <w:bookmarkStart w:id="0" w:name="_GoBack"/>
            <w:bookmarkEnd w:id="0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96A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96A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5900"/>
    <w:rsid w:val="000612C3"/>
    <w:rsid w:val="0008537D"/>
    <w:rsid w:val="000C760A"/>
    <w:rsid w:val="001576BD"/>
    <w:rsid w:val="00183B8B"/>
    <w:rsid w:val="001C6FEB"/>
    <w:rsid w:val="00214C69"/>
    <w:rsid w:val="002333F9"/>
    <w:rsid w:val="00245744"/>
    <w:rsid w:val="002A3D95"/>
    <w:rsid w:val="00302F47"/>
    <w:rsid w:val="00325E3C"/>
    <w:rsid w:val="003341A7"/>
    <w:rsid w:val="00335D56"/>
    <w:rsid w:val="00396AFF"/>
    <w:rsid w:val="00410D8C"/>
    <w:rsid w:val="00416716"/>
    <w:rsid w:val="004469B9"/>
    <w:rsid w:val="004474A9"/>
    <w:rsid w:val="0050790E"/>
    <w:rsid w:val="00511AA4"/>
    <w:rsid w:val="00521E9E"/>
    <w:rsid w:val="00584A0B"/>
    <w:rsid w:val="005A5B46"/>
    <w:rsid w:val="00622034"/>
    <w:rsid w:val="006B0E72"/>
    <w:rsid w:val="006D50DE"/>
    <w:rsid w:val="006E4DE6"/>
    <w:rsid w:val="007A70F6"/>
    <w:rsid w:val="007C30A0"/>
    <w:rsid w:val="00801B19"/>
    <w:rsid w:val="008020D5"/>
    <w:rsid w:val="008322AC"/>
    <w:rsid w:val="00865722"/>
    <w:rsid w:val="0088496F"/>
    <w:rsid w:val="008A0657"/>
    <w:rsid w:val="008A1890"/>
    <w:rsid w:val="008B224B"/>
    <w:rsid w:val="008C358C"/>
    <w:rsid w:val="009074ED"/>
    <w:rsid w:val="009C36F9"/>
    <w:rsid w:val="009D2DFD"/>
    <w:rsid w:val="009E5BFB"/>
    <w:rsid w:val="009E7B8A"/>
    <w:rsid w:val="009F3050"/>
    <w:rsid w:val="009F5760"/>
    <w:rsid w:val="00A0703A"/>
    <w:rsid w:val="00A07D30"/>
    <w:rsid w:val="00A93BC7"/>
    <w:rsid w:val="00AC53D5"/>
    <w:rsid w:val="00B431C3"/>
    <w:rsid w:val="00B44662"/>
    <w:rsid w:val="00BC09F6"/>
    <w:rsid w:val="00BC75CD"/>
    <w:rsid w:val="00BF3E5F"/>
    <w:rsid w:val="00C3444F"/>
    <w:rsid w:val="00C60C15"/>
    <w:rsid w:val="00C81473"/>
    <w:rsid w:val="00C83126"/>
    <w:rsid w:val="00D237D5"/>
    <w:rsid w:val="00D240F4"/>
    <w:rsid w:val="00D466D8"/>
    <w:rsid w:val="00D95486"/>
    <w:rsid w:val="00E32F86"/>
    <w:rsid w:val="00E40B0C"/>
    <w:rsid w:val="00E6531E"/>
    <w:rsid w:val="00EA2C4A"/>
    <w:rsid w:val="00EA324B"/>
    <w:rsid w:val="00EB1B0C"/>
    <w:rsid w:val="00EE2410"/>
    <w:rsid w:val="00F14AB6"/>
    <w:rsid w:val="00F22F4E"/>
    <w:rsid w:val="00F439A8"/>
    <w:rsid w:val="00F826DC"/>
    <w:rsid w:val="00F865FD"/>
    <w:rsid w:val="00FA2E58"/>
    <w:rsid w:val="00FB4C1E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35</cp:revision>
  <dcterms:created xsi:type="dcterms:W3CDTF">2019-06-19T13:51:00Z</dcterms:created>
  <dcterms:modified xsi:type="dcterms:W3CDTF">2019-08-19T07:34:00Z</dcterms:modified>
</cp:coreProperties>
</file>